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B479" w14:textId="77777777" w:rsidR="009116D6" w:rsidRDefault="00C529D3" w:rsidP="00AF39D7">
      <w:pPr>
        <w:pStyle w:val="FEMAHeading0-CHAPTER"/>
        <w:jc w:val="center"/>
      </w:pPr>
      <w:r w:rsidRPr="00C529D3">
        <w:t xml:space="preserve">Memorandum of Understanding </w:t>
      </w:r>
    </w:p>
    <w:p w14:paraId="427B1C2F" w14:textId="36D0CDEC" w:rsidR="00C529D3" w:rsidRPr="00AF39D7" w:rsidRDefault="00171020" w:rsidP="009116D6">
      <w:pPr>
        <w:pStyle w:val="FEMAHeading1Subhead-FACTSHEET"/>
        <w:jc w:val="center"/>
      </w:pPr>
      <w:r w:rsidRPr="00AF39D7">
        <w:t xml:space="preserve">Initial </w:t>
      </w:r>
      <w:r w:rsidR="00C529D3" w:rsidRPr="00AF39D7">
        <w:t>Post-Damage</w:t>
      </w:r>
      <w:r w:rsidR="0020421C" w:rsidRPr="00AF39D7">
        <w:t xml:space="preserve"> Safety</w:t>
      </w:r>
      <w:r w:rsidR="00C529D3" w:rsidRPr="00AF39D7">
        <w:t xml:space="preserve"> Evaluation of Facilities</w:t>
      </w:r>
    </w:p>
    <w:p w14:paraId="4CA6BCF7" w14:textId="6E26355B" w:rsidR="003226F3" w:rsidRPr="00E34EF1" w:rsidRDefault="003226F3" w:rsidP="00AF39D7">
      <w:pPr>
        <w:pStyle w:val="FEMAHeading1"/>
      </w:pPr>
      <w:r w:rsidRPr="00E34EF1">
        <w:t>PURPOSE</w:t>
      </w:r>
    </w:p>
    <w:p w14:paraId="0DD3D543" w14:textId="3B032B87" w:rsidR="00C529D3" w:rsidRPr="00E34EF1" w:rsidRDefault="0C426BD8" w:rsidP="009116D6">
      <w:pPr>
        <w:pStyle w:val="FEMANormal"/>
      </w:pPr>
      <w:r w:rsidRPr="0C426BD8">
        <w:t>The purpose of this Memorandum of Understanding (MOU) between the [AHJ] and [name] is to document [AHJ]’s agreement to, and to establish policies and procedures for, [name] to conduct initial post-damage safety evaluations of buildings it owns at [building addresses].</w:t>
      </w:r>
    </w:p>
    <w:p w14:paraId="7E073E79" w14:textId="4AD9D832" w:rsidR="00C529D3" w:rsidRPr="00AF39D7" w:rsidRDefault="00C529D3" w:rsidP="00AF39D7">
      <w:pPr>
        <w:pStyle w:val="FEMAHeading1"/>
      </w:pPr>
      <w:r w:rsidRPr="00E34EF1">
        <w:t>BACKGROUND</w:t>
      </w:r>
    </w:p>
    <w:p w14:paraId="21740F32" w14:textId="5765B2EE" w:rsidR="006B736E" w:rsidRPr="00E34EF1" w:rsidRDefault="0C426BD8" w:rsidP="00AF39D7">
      <w:pPr>
        <w:pStyle w:val="FEMANormal"/>
      </w:pPr>
      <w:r w:rsidRPr="0C426BD8">
        <w:t>Under [applicable law] and the [adopted building code], [AHJ] has direct responsibility and authority over the safety and inspection of structures within the [name of jurisdiction].  However, [name] employs staff or consultants who have the skills and training to perform post-damage safety evaluations of the buildings owned by [name].  In a large-scale disaster, [AHJ] and [name] both recognize these staff are likely to be able to conduct the necessary safety evaluations sooner than [AHJ] staff, which will aid [name of jurisdiction] in responding to and recovering from the disaster.</w:t>
      </w:r>
    </w:p>
    <w:p w14:paraId="1A40BC36" w14:textId="6D6334F8" w:rsidR="0020421C" w:rsidRPr="00E34EF1" w:rsidRDefault="0C426BD8" w:rsidP="00AF39D7">
      <w:pPr>
        <w:pStyle w:val="FEMANormal"/>
      </w:pPr>
      <w:r w:rsidRPr="0C426BD8">
        <w:t xml:space="preserve">[AHJ] has designed policies and procedures to accommodate other entities who wish to conduct advisory safety evaluations of damaged buildings they own.  These policies and procedures allow the entity, with [AHJ] approval as documented in a MOU, to post buildings with “advisory tags” that effectively communicate the safety status of the building, </w:t>
      </w:r>
      <w:r w:rsidRPr="0C426BD8">
        <w:rPr>
          <w:b/>
          <w:bCs/>
          <w:u w:val="single"/>
        </w:rPr>
        <w:t>but do not carry [AHJ]’s authority</w:t>
      </w:r>
      <w:r w:rsidRPr="0C426BD8">
        <w:t>.</w:t>
      </w:r>
    </w:p>
    <w:p w14:paraId="35093240" w14:textId="2247E4FC" w:rsidR="0020421C" w:rsidRPr="00E34EF1" w:rsidRDefault="0020421C" w:rsidP="00AF39D7">
      <w:pPr>
        <w:pStyle w:val="FEMAHeading1"/>
      </w:pPr>
      <w:r w:rsidRPr="00E34EF1">
        <w:t>PROVISIONS</w:t>
      </w:r>
    </w:p>
    <w:p w14:paraId="33E744F9" w14:textId="35DFDBC3" w:rsidR="00D94799" w:rsidRDefault="0C426BD8" w:rsidP="00AF39D7">
      <w:pPr>
        <w:pStyle w:val="FEMANormal"/>
      </w:pPr>
      <w:r w:rsidRPr="0C426BD8">
        <w:t>[Name] is permitted to conduct initial safety evaluations of the buildings it owns and post the results on the buildings, subject to the conditions documented in this MOU and only in the following circumstances:</w:t>
      </w:r>
    </w:p>
    <w:p w14:paraId="16598E97" w14:textId="0EFD72B8" w:rsidR="00D94799" w:rsidRDefault="0C426BD8" w:rsidP="00AF39D7">
      <w:pPr>
        <w:pStyle w:val="FEMANumbering"/>
      </w:pPr>
      <w:r w:rsidRPr="0C426BD8">
        <w:t>When [name of jurisdiction] has declared an emergency or disaster because of an event that affected or may have affected the structural integrity of one or more of [name]’s buildings; or</w:t>
      </w:r>
    </w:p>
    <w:p w14:paraId="26507290" w14:textId="6725ED1B" w:rsidR="00D94799" w:rsidRPr="00605785" w:rsidRDefault="0C426BD8" w:rsidP="00AF39D7">
      <w:pPr>
        <w:pStyle w:val="FEMANumbering"/>
      </w:pPr>
      <w:r w:rsidRPr="0C426BD8">
        <w:t>Following a significant event that gives [name] concern for the structural integrity of one or more of [name]’s buildings.</w:t>
      </w:r>
    </w:p>
    <w:p w14:paraId="03A3CD15" w14:textId="21132F04" w:rsidR="003226F3" w:rsidRPr="00E34EF1" w:rsidRDefault="00CB3966" w:rsidP="00AF39D7">
      <w:pPr>
        <w:pStyle w:val="FEMANormal"/>
      </w:pPr>
      <w:r w:rsidRPr="00E34EF1">
        <w:t>Safety evaluations following related subsequent events, such as earthquake aftershocks, are permitted to follow the initial evaluation policies and procedures in this MOU.</w:t>
      </w:r>
    </w:p>
    <w:p w14:paraId="02DAF3DF" w14:textId="77FF74C1" w:rsidR="004A6905" w:rsidRPr="00AF39D7" w:rsidRDefault="0C426BD8" w:rsidP="00AF39D7">
      <w:pPr>
        <w:pStyle w:val="FEMANormal"/>
      </w:pPr>
      <w:r w:rsidRPr="0C426BD8">
        <w:t>[AHJ] retains its authority to determine whether a building is or is not safe to occupy.</w:t>
      </w:r>
    </w:p>
    <w:p w14:paraId="43B772FE" w14:textId="3B2863D3" w:rsidR="006B736E" w:rsidRPr="00AF39D7" w:rsidRDefault="006B736E" w:rsidP="00AF39D7">
      <w:pPr>
        <w:pStyle w:val="FEMAHeading1"/>
      </w:pPr>
      <w:r w:rsidRPr="00E34EF1">
        <w:lastRenderedPageBreak/>
        <w:t>CONDITIONS</w:t>
      </w:r>
    </w:p>
    <w:p w14:paraId="6FC36498" w14:textId="0518AD01" w:rsidR="006B736E" w:rsidRPr="00E34EF1" w:rsidRDefault="0C426BD8" w:rsidP="00AF39D7">
      <w:pPr>
        <w:pStyle w:val="FEMANumbering"/>
        <w:numPr>
          <w:ilvl w:val="0"/>
          <w:numId w:val="11"/>
        </w:numPr>
      </w:pPr>
      <w:r w:rsidRPr="0C426BD8">
        <w:t>Employees or consultants who conduct the initial safety evaluations for [name] under this MOU shall not be considered employees or deputies of [AHJ], and therefore, are not acting for or in lieu of [AHJ].</w:t>
      </w:r>
    </w:p>
    <w:p w14:paraId="35F711C2" w14:textId="2007D35B" w:rsidR="0092786F" w:rsidRPr="00E34EF1" w:rsidRDefault="0C426BD8" w:rsidP="00AF39D7">
      <w:pPr>
        <w:pStyle w:val="FEMANumberinga"/>
      </w:pPr>
      <w:r w:rsidRPr="0C426BD8">
        <w:t>Employees or consultants shall only conduct safety evaluations of buildings owned by [name</w:t>
      </w:r>
      <w:proofErr w:type="gramStart"/>
      <w:r w:rsidRPr="0C426BD8">
        <w:t>], unless</w:t>
      </w:r>
      <w:proofErr w:type="gramEnd"/>
      <w:r w:rsidRPr="0C426BD8">
        <w:t xml:space="preserve"> they volunteer with [AHJ].</w:t>
      </w:r>
    </w:p>
    <w:p w14:paraId="627100BD" w14:textId="5DB22DB3" w:rsidR="006E5491" w:rsidRPr="00C903D3" w:rsidRDefault="0C426BD8" w:rsidP="00AF39D7">
      <w:pPr>
        <w:pStyle w:val="FEMANumberinga"/>
      </w:pPr>
      <w:r w:rsidRPr="0C426BD8">
        <w:t xml:space="preserve">Volunteers must be formally deputized by [AHJ] before conducting any safety </w:t>
      </w:r>
      <w:proofErr w:type="gramStart"/>
      <w:r w:rsidRPr="0C426BD8">
        <w:t>evaluations, and</w:t>
      </w:r>
      <w:proofErr w:type="gramEnd"/>
      <w:r w:rsidRPr="0C426BD8">
        <w:t xml:space="preserve"> are only authorized to act under [AHJ]’s direction.</w:t>
      </w:r>
    </w:p>
    <w:p w14:paraId="24363485" w14:textId="775652D2" w:rsidR="00767268" w:rsidRPr="00C903D3" w:rsidRDefault="0C426BD8" w:rsidP="00AF39D7">
      <w:pPr>
        <w:pStyle w:val="FEMANumberingi"/>
      </w:pPr>
      <w:r w:rsidRPr="0C426BD8">
        <w:t>[AHJ]</w:t>
      </w:r>
      <w:r w:rsidR="003D3FF8">
        <w:t xml:space="preserve"> </w:t>
      </w:r>
      <w:r w:rsidRPr="0C426BD8">
        <w:t>will not deputize volunteers before an event occurs.</w:t>
      </w:r>
    </w:p>
    <w:p w14:paraId="4E898E55" w14:textId="5B8218FD" w:rsidR="00517CF8" w:rsidRPr="00AF39D7" w:rsidRDefault="00517CF8" w:rsidP="00AF39D7">
      <w:pPr>
        <w:pStyle w:val="FEMANumbering"/>
      </w:pPr>
      <w:r w:rsidRPr="00AF39D7">
        <w:t xml:space="preserve">Safety evaluations of damaged buildings shall be conducted </w:t>
      </w:r>
      <w:r w:rsidR="00DF263C" w:rsidRPr="00AF39D7">
        <w:t xml:space="preserve">and documented </w:t>
      </w:r>
      <w:r w:rsidRPr="00AF39D7">
        <w:t xml:space="preserve">in accordance with the procedures of </w:t>
      </w:r>
      <w:r w:rsidR="00E34EF1" w:rsidRPr="00AF39D7">
        <w:t>ATC 20</w:t>
      </w:r>
      <w:r w:rsidR="001B1FE7">
        <w:t xml:space="preserve">-1, </w:t>
      </w:r>
      <w:r w:rsidR="001B1FE7" w:rsidRPr="001B1FE7">
        <w:rPr>
          <w:i/>
          <w:iCs/>
        </w:rPr>
        <w:t xml:space="preserve">Field Manual: Procedures for </w:t>
      </w:r>
      <w:r w:rsidRPr="001B1FE7">
        <w:rPr>
          <w:i/>
          <w:iCs/>
        </w:rPr>
        <w:t>Post-</w:t>
      </w:r>
      <w:r w:rsidR="001B1FE7" w:rsidRPr="001B1FE7">
        <w:rPr>
          <w:i/>
          <w:iCs/>
        </w:rPr>
        <w:t>e</w:t>
      </w:r>
      <w:r w:rsidRPr="001B1FE7">
        <w:rPr>
          <w:i/>
          <w:iCs/>
        </w:rPr>
        <w:t>arthquake Safety Evaluation of Buildings</w:t>
      </w:r>
      <w:r w:rsidR="001B1FE7" w:rsidRPr="001B1FE7">
        <w:t>,</w:t>
      </w:r>
      <w:r w:rsidRPr="00AF39D7">
        <w:t xml:space="preserve"> as published by the Applied Technology Council</w:t>
      </w:r>
      <w:r w:rsidR="00001494" w:rsidRPr="00AF39D7">
        <w:t>, with the following exceptions:</w:t>
      </w:r>
    </w:p>
    <w:p w14:paraId="0E263FAE" w14:textId="3F7E80E5" w:rsidR="00001494" w:rsidRPr="00E34EF1" w:rsidRDefault="0C426BD8" w:rsidP="00AF39D7">
      <w:pPr>
        <w:pStyle w:val="FEMANumberinga"/>
        <w:numPr>
          <w:ilvl w:val="0"/>
          <w:numId w:val="16"/>
        </w:numPr>
      </w:pPr>
      <w:r w:rsidRPr="0C426BD8">
        <w:t>In lieu of the standard ATC 20</w:t>
      </w:r>
      <w:r w:rsidR="001B1FE7">
        <w:t>-1</w:t>
      </w:r>
      <w:r w:rsidRPr="0C426BD8">
        <w:t xml:space="preserve"> red/yellow/green placards, [department name] shall post an [AHJ]-approved “advisory tag” on the building to communicate the safety status to building occupants and visitors.  Such an advisory tag shall contain a statement that the posting is advisory, shall not communicate any legal requirement or prohibition, and shall state: “This </w:t>
      </w:r>
      <w:r w:rsidR="003D3FF8">
        <w:t>i</w:t>
      </w:r>
      <w:r w:rsidRPr="0C426BD8">
        <w:t xml:space="preserve">s an </w:t>
      </w:r>
      <w:r w:rsidRPr="00AF39D7">
        <w:rPr>
          <w:b/>
          <w:bCs/>
          <w:u w:val="single"/>
        </w:rPr>
        <w:t>ADVISORY BUILDING EVALUATION TAG</w:t>
      </w:r>
      <w:r w:rsidRPr="0C426BD8">
        <w:t xml:space="preserve"> issued by [Name] and is not an evaluation by [AHJ]. [AHJ] has not evaluated the structural integrity of this site. Dangerous conditions may exist in the tagged building.” </w:t>
      </w:r>
      <w:r w:rsidR="003D3FF8">
        <w:t>Template</w:t>
      </w:r>
      <w:r w:rsidRPr="0C426BD8">
        <w:t xml:space="preserve"> advisory tag</w:t>
      </w:r>
      <w:r w:rsidR="003D3FF8">
        <w:t>s</w:t>
      </w:r>
      <w:r w:rsidRPr="0C426BD8">
        <w:t xml:space="preserve"> </w:t>
      </w:r>
      <w:r w:rsidR="003D3FF8">
        <w:t>are</w:t>
      </w:r>
      <w:r w:rsidRPr="0C426BD8">
        <w:t xml:space="preserve"> attached as </w:t>
      </w:r>
      <w:r w:rsidR="003D3FF8">
        <w:t>Annex</w:t>
      </w:r>
      <w:r w:rsidRPr="0C426BD8">
        <w:t xml:space="preserve"> 1. </w:t>
      </w:r>
    </w:p>
    <w:p w14:paraId="6C659FCB" w14:textId="2C6CA26E" w:rsidR="00001494" w:rsidRPr="00E34EF1" w:rsidRDefault="0C426BD8" w:rsidP="00AF39D7">
      <w:pPr>
        <w:pStyle w:val="FEMANumberinga"/>
      </w:pPr>
      <w:r w:rsidRPr="0C426BD8">
        <w:t>[Name] shall communicate the results of the evaluation(s), including the color of the advisory tag, to [AHJ].</w:t>
      </w:r>
    </w:p>
    <w:p w14:paraId="11B027AF" w14:textId="421B99DA" w:rsidR="00DF263C" w:rsidRPr="00E34EF1" w:rsidRDefault="0C426BD8" w:rsidP="003D3FF8">
      <w:pPr>
        <w:pStyle w:val="FEMANumberingi"/>
        <w:numPr>
          <w:ilvl w:val="0"/>
          <w:numId w:val="17"/>
        </w:numPr>
      </w:pPr>
      <w:r w:rsidRPr="0C426BD8">
        <w:t>The results of buildings posted with red or yellow advisory tags shall be communicated to [AHJ] as soon as reasonably practical.</w:t>
      </w:r>
    </w:p>
    <w:p w14:paraId="2DEF1EA5" w14:textId="42342ECE" w:rsidR="00DF263C" w:rsidRPr="00E34EF1" w:rsidRDefault="0C426BD8" w:rsidP="00AF39D7">
      <w:pPr>
        <w:pStyle w:val="FEMANumberingi"/>
      </w:pPr>
      <w:r w:rsidRPr="0C426BD8">
        <w:t>The results of buildings posted with green advisory tags shall be communicated to [AHJ] on a regular schedule not to exceed 2 weeks.</w:t>
      </w:r>
    </w:p>
    <w:p w14:paraId="49777103" w14:textId="73C2612E" w:rsidR="00E43404" w:rsidRPr="00E34EF1" w:rsidRDefault="0C426BD8" w:rsidP="00AF39D7">
      <w:pPr>
        <w:pStyle w:val="FEMANumberinga"/>
      </w:pPr>
      <w:r w:rsidRPr="0C426BD8">
        <w:t>[AHJ] will conduct its own safety evaluation of damaged buildings as time permits and will post a [AHJ] red, yellow, or green placard.</w:t>
      </w:r>
    </w:p>
    <w:p w14:paraId="06376E77" w14:textId="1C5A5958" w:rsidR="00E43404" w:rsidRPr="00E34EF1" w:rsidRDefault="0C426BD8" w:rsidP="003D3FF8">
      <w:pPr>
        <w:pStyle w:val="FEMANumberingi"/>
        <w:numPr>
          <w:ilvl w:val="0"/>
          <w:numId w:val="18"/>
        </w:numPr>
      </w:pPr>
      <w:r w:rsidRPr="0C426BD8">
        <w:t>[AHJ] will evaluate buildings [name] has posted with red or yellow advisory tags as soon as reasonably practical, within the priorities and procedures in the [AHJ] Emergency Response Plan.</w:t>
      </w:r>
    </w:p>
    <w:p w14:paraId="17956DB3" w14:textId="42E41EF8" w:rsidR="00E43404" w:rsidRPr="00E34EF1" w:rsidRDefault="0C426BD8" w:rsidP="00AF39D7">
      <w:pPr>
        <w:pStyle w:val="FEMANumberingi"/>
      </w:pPr>
      <w:r w:rsidRPr="0C426BD8">
        <w:t>[AHJ] will evaluate buildings [name] has posted with green advisory tags as staffing and time permit.</w:t>
      </w:r>
    </w:p>
    <w:p w14:paraId="5A9E34C8" w14:textId="0B7DB307" w:rsidR="00CB3966" w:rsidRPr="00E34EF1" w:rsidRDefault="0C426BD8" w:rsidP="00AF39D7">
      <w:pPr>
        <w:pStyle w:val="FEMANumbering"/>
      </w:pPr>
      <w:r w:rsidRPr="0C426BD8">
        <w:t xml:space="preserve">[Name] will </w:t>
      </w:r>
      <w:r w:rsidRPr="00AF39D7">
        <w:t>apply</w:t>
      </w:r>
      <w:r w:rsidRPr="0C426BD8">
        <w:t xml:space="preserve"> for reevaluation of [AHJ] placards and all required building permits related to work on the damaged building in compliance with normal [AHJ] procedures.</w:t>
      </w:r>
    </w:p>
    <w:p w14:paraId="025BC4D0" w14:textId="1804373F" w:rsidR="003226F3" w:rsidRPr="00E34EF1" w:rsidRDefault="0C426BD8" w:rsidP="00AF39D7">
      <w:pPr>
        <w:pStyle w:val="FEMANumbering"/>
      </w:pPr>
      <w:r w:rsidRPr="0C426BD8">
        <w:t>[Name] is responsible for ensuring employees or consultants conducting safety evaluations for [name] have the necessary knowledge, skills, and training to properly conduct the evaluations in accordance with ATC</w:t>
      </w:r>
      <w:r w:rsidR="001B1FE7">
        <w:t>-20-1</w:t>
      </w:r>
      <w:r w:rsidRPr="0C426BD8">
        <w:t>.</w:t>
      </w:r>
    </w:p>
    <w:p w14:paraId="1599FF1C" w14:textId="5EA95C35" w:rsidR="00192DC7" w:rsidRPr="00E34EF1" w:rsidRDefault="00192DC7" w:rsidP="001B1FE7">
      <w:pPr>
        <w:pStyle w:val="FEMANumberinga"/>
        <w:numPr>
          <w:ilvl w:val="0"/>
          <w:numId w:val="19"/>
        </w:numPr>
      </w:pPr>
      <w:r w:rsidRPr="00E34EF1">
        <w:lastRenderedPageBreak/>
        <w:t>ATC</w:t>
      </w:r>
      <w:r w:rsidR="001B1FE7">
        <w:t>-</w:t>
      </w:r>
      <w:r w:rsidRPr="00E34EF1">
        <w:t>20</w:t>
      </w:r>
      <w:r w:rsidR="001B1FE7">
        <w:t>-1</w:t>
      </w:r>
      <w:r w:rsidRPr="00E34EF1">
        <w:t xml:space="preserve"> procedures are predicated on the evaluator having some knowledge of construction or principles of structural behavior.</w:t>
      </w:r>
    </w:p>
    <w:p w14:paraId="4FDC9AB5" w14:textId="0E8539CE" w:rsidR="00DF263C" w:rsidRPr="00E34EF1" w:rsidRDefault="00DF263C" w:rsidP="00AF39D7">
      <w:pPr>
        <w:pStyle w:val="FEMANumberinga"/>
      </w:pPr>
      <w:r w:rsidRPr="00E34EF1">
        <w:t>At a minimum, any person conducting evaluations shall have had an ATC</w:t>
      </w:r>
      <w:r w:rsidR="001B1FE7">
        <w:t>-20-1</w:t>
      </w:r>
      <w:r w:rsidRPr="00E34EF1">
        <w:t xml:space="preserve"> training or refresher training (or equivalent) within the 5 years </w:t>
      </w:r>
      <w:r w:rsidR="00767335">
        <w:t>preceding</w:t>
      </w:r>
      <w:r w:rsidRPr="00E34EF1">
        <w:t xml:space="preserve"> the time of conducting the evaluation.</w:t>
      </w:r>
    </w:p>
    <w:p w14:paraId="5D27F1CF" w14:textId="640A08B2" w:rsidR="00921EC2" w:rsidRDefault="0C426BD8" w:rsidP="00AF39D7">
      <w:pPr>
        <w:pStyle w:val="FEMANumbering"/>
      </w:pPr>
      <w:r w:rsidRPr="0C426BD8">
        <w:t>This MOU does not preclude [name] from establishing its own internal policies and procedures for evaluating damaged buildings and reporting damage, provided they are in general conformance with the principles in ATC</w:t>
      </w:r>
      <w:r w:rsidR="001B1FE7">
        <w:t>-</w:t>
      </w:r>
      <w:r w:rsidRPr="0C426BD8">
        <w:t>20</w:t>
      </w:r>
      <w:r w:rsidR="001B1FE7">
        <w:t>-1</w:t>
      </w:r>
      <w:r w:rsidRPr="0C426BD8">
        <w:t xml:space="preserve"> and this MOU.</w:t>
      </w:r>
    </w:p>
    <w:p w14:paraId="46F6B575" w14:textId="3D2BCC62" w:rsidR="00605785" w:rsidRDefault="0C426BD8" w:rsidP="00AF39D7">
      <w:pPr>
        <w:pStyle w:val="FEMANumbering"/>
      </w:pPr>
      <w:r w:rsidRPr="0C426BD8">
        <w:t>[Name] is responsible for determining which buildings to evaluate pursuant to this MOU and the schedule for such evaluations.</w:t>
      </w:r>
    </w:p>
    <w:p w14:paraId="72581424" w14:textId="77777777" w:rsidR="00517CF8" w:rsidRPr="00E34EF1" w:rsidRDefault="00517CF8" w:rsidP="00E34EF1">
      <w:pPr>
        <w:pStyle w:val="NoSpacing"/>
        <w:jc w:val="both"/>
        <w:rPr>
          <w:sz w:val="24"/>
          <w:szCs w:val="24"/>
        </w:rPr>
      </w:pPr>
    </w:p>
    <w:p w14:paraId="38099666" w14:textId="74ED10AC" w:rsidR="00EF0451" w:rsidRDefault="00EF0451" w:rsidP="00AF39D7">
      <w:pPr>
        <w:pStyle w:val="FEMANormal"/>
      </w:pPr>
      <w:r w:rsidRPr="00E34EF1">
        <w:t>IN WITNESS WHEREOF, the parties have executed this Memorandum of Understanding by having their representatives affix their signatures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0451" w14:paraId="7BB6BE22" w14:textId="77777777" w:rsidTr="0C426BD8">
        <w:tc>
          <w:tcPr>
            <w:tcW w:w="4675" w:type="dxa"/>
          </w:tcPr>
          <w:p w14:paraId="101D40CE" w14:textId="1FB80303" w:rsidR="00EF0451" w:rsidRDefault="0C426BD8" w:rsidP="00AF39D7">
            <w:pPr>
              <w:pStyle w:val="FEMANormal"/>
            </w:pPr>
            <w:r>
              <w:t>[AHJ]</w:t>
            </w:r>
          </w:p>
          <w:p w14:paraId="71585114" w14:textId="77777777" w:rsidR="00AF39D7" w:rsidRDefault="00AF39D7" w:rsidP="00AF39D7">
            <w:pPr>
              <w:pStyle w:val="FEMANormal"/>
            </w:pPr>
          </w:p>
          <w:p w14:paraId="319ECFFF" w14:textId="77777777" w:rsidR="00EF0451" w:rsidRDefault="00EF0451" w:rsidP="00586BD4">
            <w:pPr>
              <w:pStyle w:val="FEMANormal"/>
              <w:spacing w:after="0"/>
            </w:pPr>
            <w:r>
              <w:t>By:</w:t>
            </w:r>
            <w:r w:rsidRPr="00AF39D7">
              <w:rPr>
                <w:u w:val="single"/>
              </w:rPr>
              <w:tab/>
            </w:r>
            <w:r w:rsidRPr="00AF39D7">
              <w:rPr>
                <w:u w:val="single"/>
              </w:rPr>
              <w:tab/>
            </w:r>
            <w:r w:rsidRPr="00AF39D7">
              <w:rPr>
                <w:u w:val="single"/>
              </w:rPr>
              <w:tab/>
            </w:r>
            <w:r w:rsidRPr="00AF39D7">
              <w:rPr>
                <w:u w:val="single"/>
              </w:rPr>
              <w:tab/>
            </w:r>
            <w:r w:rsidRPr="00AF39D7">
              <w:rPr>
                <w:u w:val="single"/>
              </w:rPr>
              <w:tab/>
            </w:r>
            <w:r w:rsidRPr="00AF39D7">
              <w:rPr>
                <w:u w:val="single"/>
              </w:rPr>
              <w:tab/>
            </w:r>
          </w:p>
          <w:p w14:paraId="01384A99" w14:textId="23F5A286" w:rsidR="00EF0451" w:rsidRPr="00586BD4" w:rsidRDefault="00586BD4" w:rsidP="00586BD4">
            <w:pPr>
              <w:pStyle w:val="FEMANormal"/>
              <w:tabs>
                <w:tab w:val="left" w:pos="288"/>
              </w:tabs>
              <w:rPr>
                <w:sz w:val="18"/>
                <w:szCs w:val="20"/>
              </w:rPr>
            </w:pPr>
            <w:r w:rsidRPr="00586BD4">
              <w:rPr>
                <w:sz w:val="18"/>
                <w:szCs w:val="20"/>
              </w:rPr>
              <w:tab/>
            </w:r>
            <w:r w:rsidR="0C426BD8" w:rsidRPr="00586BD4">
              <w:rPr>
                <w:sz w:val="18"/>
                <w:szCs w:val="20"/>
              </w:rPr>
              <w:t>[Name, position title]</w:t>
            </w:r>
          </w:p>
          <w:p w14:paraId="77AFAB2B" w14:textId="4F66E0B5" w:rsidR="00EF0451" w:rsidRDefault="00EF0451" w:rsidP="00586BD4">
            <w:pPr>
              <w:pStyle w:val="FEMANormal"/>
            </w:pPr>
            <w:r>
              <w:t>Date:</w:t>
            </w:r>
            <w:r w:rsidRPr="00EF0451">
              <w:rPr>
                <w:u w:val="single"/>
              </w:rPr>
              <w:tab/>
            </w:r>
            <w:r w:rsidRPr="00EF0451">
              <w:rPr>
                <w:u w:val="single"/>
              </w:rPr>
              <w:tab/>
            </w:r>
            <w:r w:rsidRPr="00EF0451">
              <w:rPr>
                <w:u w:val="single"/>
              </w:rPr>
              <w:tab/>
            </w:r>
            <w:r w:rsidRPr="00EF0451">
              <w:rPr>
                <w:u w:val="single"/>
              </w:rPr>
              <w:tab/>
            </w:r>
            <w:r w:rsidRPr="00EF0451">
              <w:rPr>
                <w:u w:val="single"/>
              </w:rPr>
              <w:tab/>
            </w:r>
            <w:r w:rsidRPr="00EF0451">
              <w:rPr>
                <w:u w:val="single"/>
              </w:rPr>
              <w:tab/>
            </w:r>
          </w:p>
        </w:tc>
        <w:tc>
          <w:tcPr>
            <w:tcW w:w="4675" w:type="dxa"/>
          </w:tcPr>
          <w:p w14:paraId="294679BF" w14:textId="642B55A7" w:rsidR="00EF0451" w:rsidRDefault="0C426BD8" w:rsidP="00AF39D7">
            <w:pPr>
              <w:pStyle w:val="FEMANormal"/>
            </w:pPr>
            <w:r>
              <w:t>[NAME]</w:t>
            </w:r>
          </w:p>
          <w:p w14:paraId="6D81C0C1" w14:textId="77777777" w:rsidR="00AF39D7" w:rsidRDefault="00AF39D7" w:rsidP="00AF39D7">
            <w:pPr>
              <w:pStyle w:val="FEMANormal"/>
            </w:pPr>
          </w:p>
          <w:p w14:paraId="540D5487" w14:textId="5EB9D4CD" w:rsidR="00EF0451" w:rsidRDefault="0C426BD8" w:rsidP="00586BD4">
            <w:pPr>
              <w:pStyle w:val="FEMANormal"/>
              <w:spacing w:after="0"/>
            </w:pPr>
            <w:r>
              <w:t>By:</w:t>
            </w:r>
            <w:r w:rsidR="00EF0451" w:rsidRPr="00586BD4">
              <w:rPr>
                <w:rStyle w:val="FEMANormalChar"/>
                <w:u w:val="single"/>
              </w:rPr>
              <w:tab/>
            </w:r>
            <w:r w:rsidR="00EF0451" w:rsidRPr="00586BD4">
              <w:rPr>
                <w:rStyle w:val="FEMANormalChar"/>
                <w:u w:val="single"/>
              </w:rPr>
              <w:tab/>
            </w:r>
            <w:r w:rsidR="00EF0451" w:rsidRPr="00586BD4">
              <w:rPr>
                <w:rStyle w:val="FEMANormalChar"/>
                <w:u w:val="single"/>
              </w:rPr>
              <w:tab/>
            </w:r>
            <w:r w:rsidR="00EF0451" w:rsidRPr="00586BD4">
              <w:rPr>
                <w:rStyle w:val="FEMANormalChar"/>
                <w:u w:val="single"/>
              </w:rPr>
              <w:tab/>
            </w:r>
            <w:r w:rsidR="00EF0451" w:rsidRPr="00586BD4">
              <w:rPr>
                <w:rStyle w:val="FEMANormalChar"/>
                <w:u w:val="single"/>
              </w:rPr>
              <w:tab/>
            </w:r>
            <w:r w:rsidR="00EF0451" w:rsidRPr="00586BD4">
              <w:rPr>
                <w:rStyle w:val="FEMANormalChar"/>
                <w:u w:val="single"/>
              </w:rPr>
              <w:tab/>
            </w:r>
          </w:p>
          <w:p w14:paraId="4F441451" w14:textId="2168A262" w:rsidR="00EF0451" w:rsidRPr="00586BD4" w:rsidRDefault="00586BD4" w:rsidP="00586BD4">
            <w:pPr>
              <w:pStyle w:val="FEMANormal"/>
              <w:tabs>
                <w:tab w:val="left" w:pos="288"/>
              </w:tabs>
              <w:rPr>
                <w:sz w:val="18"/>
                <w:szCs w:val="20"/>
              </w:rPr>
            </w:pPr>
            <w:r w:rsidRPr="00586BD4">
              <w:rPr>
                <w:sz w:val="18"/>
                <w:szCs w:val="20"/>
              </w:rPr>
              <w:tab/>
            </w:r>
            <w:r w:rsidR="00EF0451" w:rsidRPr="00586BD4">
              <w:rPr>
                <w:sz w:val="18"/>
                <w:szCs w:val="20"/>
              </w:rPr>
              <w:t>[Name</w:t>
            </w:r>
            <w:r w:rsidR="002E2ADD" w:rsidRPr="00586BD4">
              <w:rPr>
                <w:sz w:val="18"/>
                <w:szCs w:val="20"/>
              </w:rPr>
              <w:t>, position title</w:t>
            </w:r>
            <w:r w:rsidR="00EF0451" w:rsidRPr="00586BD4">
              <w:rPr>
                <w:sz w:val="18"/>
                <w:szCs w:val="20"/>
              </w:rPr>
              <w:t>]</w:t>
            </w:r>
          </w:p>
          <w:p w14:paraId="01CC3714" w14:textId="77777777" w:rsidR="00EF0451" w:rsidRDefault="00EF0451" w:rsidP="00586BD4">
            <w:pPr>
              <w:pStyle w:val="FEMANormal"/>
            </w:pPr>
            <w:r>
              <w:t>Date:</w:t>
            </w:r>
            <w:r w:rsidRPr="00EF0451">
              <w:rPr>
                <w:u w:val="single"/>
              </w:rPr>
              <w:tab/>
            </w:r>
            <w:r w:rsidRPr="00EF0451">
              <w:rPr>
                <w:u w:val="single"/>
              </w:rPr>
              <w:tab/>
            </w:r>
            <w:r w:rsidRPr="00EF0451">
              <w:rPr>
                <w:u w:val="single"/>
              </w:rPr>
              <w:tab/>
            </w:r>
            <w:r w:rsidRPr="00EF0451">
              <w:rPr>
                <w:u w:val="single"/>
              </w:rPr>
              <w:tab/>
            </w:r>
            <w:r w:rsidRPr="00EF0451">
              <w:rPr>
                <w:u w:val="single"/>
              </w:rPr>
              <w:tab/>
            </w:r>
            <w:r w:rsidRPr="00EF0451">
              <w:rPr>
                <w:u w:val="single"/>
              </w:rPr>
              <w:tab/>
            </w:r>
          </w:p>
          <w:p w14:paraId="1269B0F7" w14:textId="77777777" w:rsidR="00EF0451" w:rsidRDefault="00EF0451" w:rsidP="00EF0451">
            <w:pPr>
              <w:pStyle w:val="NoSpacing"/>
            </w:pPr>
          </w:p>
        </w:tc>
      </w:tr>
    </w:tbl>
    <w:p w14:paraId="6652F46B" w14:textId="77777777" w:rsidR="00A05EB1" w:rsidRPr="00586BD4" w:rsidRDefault="00A05EB1" w:rsidP="00A05EB1">
      <w:pPr>
        <w:pStyle w:val="FEMANormal"/>
        <w:rPr>
          <w:b/>
          <w:bCs/>
        </w:rPr>
      </w:pPr>
      <w:r>
        <w:rPr>
          <w:b/>
          <w:bCs/>
        </w:rPr>
        <w:t>Annex</w:t>
      </w:r>
      <w:r w:rsidRPr="00586BD4">
        <w:rPr>
          <w:b/>
          <w:bCs/>
        </w:rPr>
        <w:t xml:space="preserve"> 1 – </w:t>
      </w:r>
      <w:r>
        <w:rPr>
          <w:b/>
          <w:bCs/>
        </w:rPr>
        <w:t>Template</w:t>
      </w:r>
      <w:r w:rsidRPr="00586BD4">
        <w:rPr>
          <w:b/>
          <w:bCs/>
        </w:rPr>
        <w:t xml:space="preserve"> Unsafe (Red), Restricted Use (Yellow), and Inspected (Green) Advisory Tags:</w:t>
      </w:r>
    </w:p>
    <w:p w14:paraId="177792DA" w14:textId="77777777" w:rsidR="00A05EB1" w:rsidRPr="006152C8" w:rsidRDefault="00A05EB1" w:rsidP="00A05EB1">
      <w:pPr>
        <w:pStyle w:val="FEMANormal"/>
        <w:ind w:firstLine="720"/>
      </w:pPr>
      <w:r w:rsidRPr="006152C8">
        <w:t>See following pages for Advisory Tags to be used by [name]</w:t>
      </w:r>
    </w:p>
    <w:p w14:paraId="6FF2137C" w14:textId="450E669F" w:rsidR="00F84C9B" w:rsidRDefault="00F84C9B">
      <w:pPr>
        <w:pStyle w:val="NoSpacing"/>
      </w:pPr>
    </w:p>
    <w:p w14:paraId="2450E516" w14:textId="7CADD300" w:rsidR="00A05EB1" w:rsidRDefault="00A05EB1">
      <w:pPr>
        <w:sectPr w:rsidR="00A05EB1" w:rsidSect="009A6B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p>
    <w:bookmarkStart w:id="0" w:name="_MON_1720593872"/>
    <w:bookmarkEnd w:id="0"/>
    <w:p w14:paraId="7EA6DBC5" w14:textId="37D2C974" w:rsidR="0029543B" w:rsidRDefault="00A05EB1">
      <w:pPr>
        <w:rPr>
          <w:b/>
        </w:rPr>
      </w:pPr>
      <w:r>
        <w:rPr>
          <w:b/>
        </w:rPr>
        <w:object w:dxaOrig="14145" w:dyaOrig="10763" w14:anchorId="40823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1pt;height:538.4pt" o:ole="">
            <v:imagedata r:id="rId16" o:title=""/>
          </v:shape>
          <o:OLEObject Type="Embed" ProgID="Word.Document.12" ShapeID="_x0000_i1025" DrawAspect="Content" ObjectID="_1735451170" r:id="rId17">
            <o:FieldCodes>\s</o:FieldCodes>
          </o:OLEObject>
        </w:object>
      </w:r>
    </w:p>
    <w:bookmarkStart w:id="1" w:name="_MON_1720594661"/>
    <w:bookmarkEnd w:id="1"/>
    <w:p w14:paraId="01E63012" w14:textId="0F389413" w:rsidR="0029543B" w:rsidRDefault="00562624">
      <w:pPr>
        <w:rPr>
          <w:b/>
        </w:rPr>
      </w:pPr>
      <w:r>
        <w:rPr>
          <w:b/>
        </w:rPr>
        <w:object w:dxaOrig="14400" w:dyaOrig="10279" w14:anchorId="6578951D">
          <v:shape id="_x0000_i1026" type="#_x0000_t75" style="width:10in;height:514.2pt" o:ole="">
            <v:imagedata r:id="rId18" o:title=""/>
          </v:shape>
          <o:OLEObject Type="Embed" ProgID="Word.Document.12" ShapeID="_x0000_i1026" DrawAspect="Content" ObjectID="_1735451171" r:id="rId19">
            <o:FieldCodes>\s</o:FieldCodes>
          </o:OLEObject>
        </w:object>
      </w:r>
    </w:p>
    <w:bookmarkStart w:id="2" w:name="_MON_1720595491"/>
    <w:bookmarkEnd w:id="2"/>
    <w:p w14:paraId="3D5CBCA8" w14:textId="3D54CE77" w:rsidR="00E34E8A" w:rsidRDefault="00B359FB">
      <w:pPr>
        <w:rPr>
          <w:b/>
        </w:rPr>
      </w:pPr>
      <w:r>
        <w:rPr>
          <w:b/>
        </w:rPr>
        <w:object w:dxaOrig="13824" w:dyaOrig="10310" w14:anchorId="7981770E">
          <v:shape id="_x0000_i1027" type="#_x0000_t75" style="width:691pt;height:516.35pt" o:ole="">
            <v:imagedata r:id="rId20" o:title=""/>
          </v:shape>
          <o:OLEObject Type="Embed" ProgID="Word.Document.12" ShapeID="_x0000_i1027" DrawAspect="Content" ObjectID="_1735451172" r:id="rId21">
            <o:FieldCodes>\s</o:FieldCodes>
          </o:OLEObject>
        </w:object>
      </w:r>
    </w:p>
    <w:sectPr w:rsidR="00E34E8A" w:rsidSect="006152C8">
      <w:headerReference w:type="even" r:id="rId22"/>
      <w:headerReference w:type="default" r:id="rId23"/>
      <w:footerReference w:type="even" r:id="rId24"/>
      <w:footerReference w:type="default" r:id="rId25"/>
      <w:headerReference w:type="first" r:id="rId26"/>
      <w:footerReference w:type="first" r:id="rId2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0176" w14:textId="77777777" w:rsidR="00BD5D2B" w:rsidRDefault="00BD5D2B" w:rsidP="00001494">
      <w:pPr>
        <w:spacing w:after="0" w:line="240" w:lineRule="auto"/>
      </w:pPr>
      <w:r>
        <w:separator/>
      </w:r>
    </w:p>
  </w:endnote>
  <w:endnote w:type="continuationSeparator" w:id="0">
    <w:p w14:paraId="0E0A3E7A" w14:textId="77777777" w:rsidR="00BD5D2B" w:rsidRDefault="00BD5D2B" w:rsidP="0000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DFA0" w14:textId="69E902DE" w:rsidR="00586BD4" w:rsidRDefault="00B620F3" w:rsidP="00586BD4">
    <w:pPr>
      <w:pStyle w:val="FEMAFooter"/>
    </w:pPr>
    <w:r>
      <w:t>D</w:t>
    </w:r>
    <w:r w:rsidR="00586BD4">
      <w:t>-</w:t>
    </w:r>
    <w:r w:rsidR="00586BD4">
      <w:fldChar w:fldCharType="begin"/>
    </w:r>
    <w:r w:rsidR="00586BD4">
      <w:instrText xml:space="preserve"> PAGE   \* MERGEFORMAT </w:instrText>
    </w:r>
    <w:r w:rsidR="00586BD4">
      <w:fldChar w:fldCharType="separate"/>
    </w:r>
    <w:r w:rsidR="00586BD4">
      <w:t>2</w:t>
    </w:r>
    <w:r w:rsidR="00586BD4">
      <w:rPr>
        <w:noProof/>
      </w:rPr>
      <w:fldChar w:fldCharType="end"/>
    </w:r>
    <w:r w:rsidR="00586BD4">
      <w:tab/>
      <w:t xml:space="preserve">FEMA P-2055-1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CE5A" w14:textId="511FEA47" w:rsidR="00482588" w:rsidRDefault="00482588" w:rsidP="00B620F3">
    <w:pPr>
      <w:pStyle w:val="FEMAFooter"/>
      <w:tabs>
        <w:tab w:val="left" w:pos="8980"/>
      </w:tabs>
    </w:pPr>
    <w:r>
      <w:t>FEMA P-2055-1</w:t>
    </w:r>
    <w:r>
      <w:tab/>
    </w:r>
    <w:r w:rsidR="00B620F3">
      <w:tab/>
      <w:t>D</w:t>
    </w:r>
    <w:r>
      <w:t>-</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3641" w14:textId="15735206" w:rsidR="00482588" w:rsidRDefault="00482588" w:rsidP="00482588">
    <w:pPr>
      <w:pStyle w:val="FEMAFooter"/>
    </w:pPr>
    <w:r>
      <w:t>FEMA P-2055-1</w:t>
    </w:r>
    <w:r>
      <w:tab/>
    </w:r>
    <w:r w:rsidR="00586BD4">
      <w:t>D-</w:t>
    </w:r>
    <w:r w:rsidR="00586BD4">
      <w:fldChar w:fldCharType="begin"/>
    </w:r>
    <w:r w:rsidR="00586BD4">
      <w:instrText xml:space="preserve"> PAGE   \* MERGEFORMAT </w:instrText>
    </w:r>
    <w:r w:rsidR="00586BD4">
      <w:fldChar w:fldCharType="separate"/>
    </w:r>
    <w:r w:rsidR="00586BD4">
      <w:t>2</w:t>
    </w:r>
    <w:r w:rsidR="00586BD4">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3239" w14:textId="58963380" w:rsidR="00482588" w:rsidRPr="00482588" w:rsidRDefault="00482588" w:rsidP="004825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829F" w14:textId="3B67808C" w:rsidR="006152C8" w:rsidRPr="006152C8" w:rsidRDefault="006152C8" w:rsidP="006152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D96C" w14:textId="1542A96B" w:rsidR="00482588" w:rsidRPr="00482588" w:rsidRDefault="00482588" w:rsidP="0048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6A3F" w14:textId="77777777" w:rsidR="00BD5D2B" w:rsidRDefault="00BD5D2B" w:rsidP="00001494">
      <w:pPr>
        <w:spacing w:after="0" w:line="240" w:lineRule="auto"/>
      </w:pPr>
      <w:r>
        <w:separator/>
      </w:r>
    </w:p>
  </w:footnote>
  <w:footnote w:type="continuationSeparator" w:id="0">
    <w:p w14:paraId="2F00A7E2" w14:textId="77777777" w:rsidR="00BD5D2B" w:rsidRDefault="00BD5D2B" w:rsidP="00001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E069" w14:textId="6BDBFD2A" w:rsidR="00482588" w:rsidRDefault="00482588" w:rsidP="00482588">
    <w:pPr>
      <w:pStyle w:val="FEMAHeader"/>
    </w:pPr>
    <w:r>
      <w:t xml:space="preserve">Guidance for Accelerated Building </w:t>
    </w:r>
    <w:proofErr w:type="spellStart"/>
    <w:r>
      <w:t>Reoccupancy</w:t>
    </w:r>
    <w:proofErr w:type="spellEnd"/>
    <w:r>
      <w:t xml:space="preserve"> Programs</w:t>
    </w:r>
  </w:p>
  <w:p w14:paraId="3D6CA444" w14:textId="4318D551" w:rsidR="00586BD4" w:rsidRDefault="00586BD4" w:rsidP="00586BD4">
    <w:pPr>
      <w:pStyle w:val="FEMA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21A4" w14:textId="683DFDE5" w:rsidR="00001494" w:rsidRDefault="00B96651" w:rsidP="00482588">
    <w:pPr>
      <w:pStyle w:val="FEMAHeader"/>
    </w:pPr>
    <w:r>
      <w:tab/>
      <w:t xml:space="preserve">Appendix </w:t>
    </w:r>
    <w:r w:rsidR="00B620F3">
      <w:t>D</w:t>
    </w:r>
    <w:r>
      <w:t xml:space="preserve">: </w:t>
    </w:r>
    <w:r w:rsidR="00AF39D7">
      <w:t>Memorandum of Understanding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299D" w14:textId="6F069DAE" w:rsidR="00586BD4" w:rsidRPr="00482588" w:rsidRDefault="00482588" w:rsidP="00482588">
    <w:pPr>
      <w:pStyle w:val="FEMAHeader"/>
    </w:pPr>
    <w:r>
      <w:tab/>
    </w:r>
    <w:r w:rsidRPr="00586BD4">
      <w:t>Memorandum of Understanding</w:t>
    </w:r>
    <w:r>
      <w:t xml:space="preserve">: </w:t>
    </w:r>
    <w:r w:rsidRPr="00586BD4">
      <w:t>Initial Post Damage Safety Evaluation of Facilities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BB90" w14:textId="77777777" w:rsidR="00482588" w:rsidRPr="00482588" w:rsidRDefault="00482588" w:rsidP="00482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5A3C" w14:textId="77777777" w:rsidR="00916532" w:rsidRDefault="009165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A8D5" w14:textId="77777777" w:rsidR="00235C17" w:rsidRPr="00235C17" w:rsidRDefault="00235C17" w:rsidP="00235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8A7"/>
    <w:multiLevelType w:val="hybridMultilevel"/>
    <w:tmpl w:val="745A3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B1EFB"/>
    <w:multiLevelType w:val="hybridMultilevel"/>
    <w:tmpl w:val="AFC6AD46"/>
    <w:lvl w:ilvl="0" w:tplc="DA8EFB14">
      <w:start w:val="1"/>
      <w:numFmt w:val="decimal"/>
      <w:pStyle w:val="FEMANumbering"/>
      <w:lvlText w:val="%1."/>
      <w:lvlJc w:val="left"/>
      <w:pPr>
        <w:ind w:left="360" w:hanging="360"/>
      </w:pPr>
      <w:rPr>
        <w:rFonts w:ascii="Franklin Gothic Book" w:hAnsi="Franklin Gothic Book"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F2E1B"/>
    <w:multiLevelType w:val="hybridMultilevel"/>
    <w:tmpl w:val="1EDEA73E"/>
    <w:lvl w:ilvl="0" w:tplc="A4CA5AC6">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643809"/>
    <w:multiLevelType w:val="hybridMultilevel"/>
    <w:tmpl w:val="FBA6C1A0"/>
    <w:lvl w:ilvl="0" w:tplc="C108D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FC20E2"/>
    <w:multiLevelType w:val="hybridMultilevel"/>
    <w:tmpl w:val="0792BEAE"/>
    <w:lvl w:ilvl="0" w:tplc="33C6A71C">
      <w:start w:val="1"/>
      <w:numFmt w:val="lowerLetter"/>
      <w:pStyle w:val="FEMANumberinga"/>
      <w:lvlText w:val="%1)"/>
      <w:lvlJc w:val="left"/>
      <w:pPr>
        <w:ind w:left="720" w:hanging="360"/>
      </w:pPr>
    </w:lvl>
    <w:lvl w:ilvl="1" w:tplc="FA1A637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35625"/>
    <w:multiLevelType w:val="multilevel"/>
    <w:tmpl w:val="8312BD76"/>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B9B0B9F"/>
    <w:multiLevelType w:val="hybridMultilevel"/>
    <w:tmpl w:val="B83413C0"/>
    <w:lvl w:ilvl="0" w:tplc="7716FE1E">
      <w:start w:val="1"/>
      <w:numFmt w:val="lowerRoman"/>
      <w:pStyle w:val="FEMANumberingi"/>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num w:numId="1" w16cid:durableId="2107997147">
    <w:abstractNumId w:val="0"/>
  </w:num>
  <w:num w:numId="2" w16cid:durableId="95753524">
    <w:abstractNumId w:val="3"/>
  </w:num>
  <w:num w:numId="3" w16cid:durableId="1274092825">
    <w:abstractNumId w:val="2"/>
  </w:num>
  <w:num w:numId="4" w16cid:durableId="1841116169">
    <w:abstractNumId w:val="6"/>
  </w:num>
  <w:num w:numId="5" w16cid:durableId="1801149623">
    <w:abstractNumId w:val="5"/>
  </w:num>
  <w:num w:numId="6" w16cid:durableId="740639115">
    <w:abstractNumId w:val="5"/>
  </w:num>
  <w:num w:numId="7" w16cid:durableId="1089350075">
    <w:abstractNumId w:val="5"/>
  </w:num>
  <w:num w:numId="8" w16cid:durableId="831525715">
    <w:abstractNumId w:val="1"/>
  </w:num>
  <w:num w:numId="9" w16cid:durableId="332267662">
    <w:abstractNumId w:val="4"/>
  </w:num>
  <w:num w:numId="10" w16cid:durableId="1929189751">
    <w:abstractNumId w:val="8"/>
  </w:num>
  <w:num w:numId="11" w16cid:durableId="1395931944">
    <w:abstractNumId w:val="1"/>
    <w:lvlOverride w:ilvl="0">
      <w:startOverride w:val="1"/>
    </w:lvlOverride>
  </w:num>
  <w:num w:numId="12" w16cid:durableId="1203977493">
    <w:abstractNumId w:val="1"/>
    <w:lvlOverride w:ilvl="0">
      <w:startOverride w:val="1"/>
    </w:lvlOverride>
  </w:num>
  <w:num w:numId="13" w16cid:durableId="13114129">
    <w:abstractNumId w:val="1"/>
  </w:num>
  <w:num w:numId="14" w16cid:durableId="290290935">
    <w:abstractNumId w:val="4"/>
  </w:num>
  <w:num w:numId="15" w16cid:durableId="108354835">
    <w:abstractNumId w:val="7"/>
  </w:num>
  <w:num w:numId="16" w16cid:durableId="744912956">
    <w:abstractNumId w:val="4"/>
    <w:lvlOverride w:ilvl="0">
      <w:startOverride w:val="1"/>
    </w:lvlOverride>
  </w:num>
  <w:num w:numId="17" w16cid:durableId="339282406">
    <w:abstractNumId w:val="7"/>
    <w:lvlOverride w:ilvl="0">
      <w:startOverride w:val="1"/>
    </w:lvlOverride>
  </w:num>
  <w:num w:numId="18" w16cid:durableId="1339230082">
    <w:abstractNumId w:val="7"/>
    <w:lvlOverride w:ilvl="0">
      <w:startOverride w:val="1"/>
    </w:lvlOverride>
  </w:num>
  <w:num w:numId="19" w16cid:durableId="163521033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9D3"/>
    <w:rsid w:val="00001494"/>
    <w:rsid w:val="00005CD4"/>
    <w:rsid w:val="00015673"/>
    <w:rsid w:val="00046E9B"/>
    <w:rsid w:val="00093AB3"/>
    <w:rsid w:val="000A0659"/>
    <w:rsid w:val="000A7FF1"/>
    <w:rsid w:val="000B3D24"/>
    <w:rsid w:val="000C2C94"/>
    <w:rsid w:val="0010269F"/>
    <w:rsid w:val="00146E42"/>
    <w:rsid w:val="00171020"/>
    <w:rsid w:val="001911AD"/>
    <w:rsid w:val="00192DC7"/>
    <w:rsid w:val="001B1FE7"/>
    <w:rsid w:val="001F6780"/>
    <w:rsid w:val="0020421C"/>
    <w:rsid w:val="00223F30"/>
    <w:rsid w:val="0022744D"/>
    <w:rsid w:val="00235C17"/>
    <w:rsid w:val="00236B43"/>
    <w:rsid w:val="0029543B"/>
    <w:rsid w:val="002D3B07"/>
    <w:rsid w:val="002E2ADD"/>
    <w:rsid w:val="003226F3"/>
    <w:rsid w:val="00334A68"/>
    <w:rsid w:val="00355730"/>
    <w:rsid w:val="003B5EB6"/>
    <w:rsid w:val="003D3FF8"/>
    <w:rsid w:val="003D4A0C"/>
    <w:rsid w:val="003F1264"/>
    <w:rsid w:val="00482588"/>
    <w:rsid w:val="004A68E0"/>
    <w:rsid w:val="004A6905"/>
    <w:rsid w:val="004C13C2"/>
    <w:rsid w:val="00517CF8"/>
    <w:rsid w:val="00553B5F"/>
    <w:rsid w:val="00562624"/>
    <w:rsid w:val="00572808"/>
    <w:rsid w:val="00586BD4"/>
    <w:rsid w:val="005A74C2"/>
    <w:rsid w:val="00605785"/>
    <w:rsid w:val="006152C8"/>
    <w:rsid w:val="006434E3"/>
    <w:rsid w:val="006477E5"/>
    <w:rsid w:val="006B736E"/>
    <w:rsid w:val="006E5491"/>
    <w:rsid w:val="00710418"/>
    <w:rsid w:val="00744D47"/>
    <w:rsid w:val="0076025C"/>
    <w:rsid w:val="007647F5"/>
    <w:rsid w:val="00767268"/>
    <w:rsid w:val="00767335"/>
    <w:rsid w:val="00770835"/>
    <w:rsid w:val="007A7D96"/>
    <w:rsid w:val="007B26E1"/>
    <w:rsid w:val="007C5201"/>
    <w:rsid w:val="0081606A"/>
    <w:rsid w:val="00820FA8"/>
    <w:rsid w:val="00893F4E"/>
    <w:rsid w:val="008C39CC"/>
    <w:rsid w:val="009028CF"/>
    <w:rsid w:val="009116D6"/>
    <w:rsid w:val="00916532"/>
    <w:rsid w:val="00921EC2"/>
    <w:rsid w:val="00926B1D"/>
    <w:rsid w:val="0092786F"/>
    <w:rsid w:val="00983425"/>
    <w:rsid w:val="009903D3"/>
    <w:rsid w:val="00995581"/>
    <w:rsid w:val="00997E2A"/>
    <w:rsid w:val="009A6BC0"/>
    <w:rsid w:val="009C26E5"/>
    <w:rsid w:val="009C4F2E"/>
    <w:rsid w:val="00A05EB1"/>
    <w:rsid w:val="00AF39D7"/>
    <w:rsid w:val="00B359FB"/>
    <w:rsid w:val="00B620F3"/>
    <w:rsid w:val="00B96651"/>
    <w:rsid w:val="00BA7EF0"/>
    <w:rsid w:val="00BC2345"/>
    <w:rsid w:val="00BD5D2B"/>
    <w:rsid w:val="00C04444"/>
    <w:rsid w:val="00C05F10"/>
    <w:rsid w:val="00C47920"/>
    <w:rsid w:val="00C50B91"/>
    <w:rsid w:val="00C529D3"/>
    <w:rsid w:val="00C903D3"/>
    <w:rsid w:val="00CB3966"/>
    <w:rsid w:val="00CD37BB"/>
    <w:rsid w:val="00D14C53"/>
    <w:rsid w:val="00D2617D"/>
    <w:rsid w:val="00D659AC"/>
    <w:rsid w:val="00D94799"/>
    <w:rsid w:val="00DA47B7"/>
    <w:rsid w:val="00DD43A0"/>
    <w:rsid w:val="00DF263C"/>
    <w:rsid w:val="00DF32EC"/>
    <w:rsid w:val="00E11D93"/>
    <w:rsid w:val="00E22F28"/>
    <w:rsid w:val="00E34E8A"/>
    <w:rsid w:val="00E34EF1"/>
    <w:rsid w:val="00E43404"/>
    <w:rsid w:val="00EA7C0A"/>
    <w:rsid w:val="00EE28B4"/>
    <w:rsid w:val="00EF0451"/>
    <w:rsid w:val="00F04CCA"/>
    <w:rsid w:val="00F13207"/>
    <w:rsid w:val="00F1629D"/>
    <w:rsid w:val="00F17B07"/>
    <w:rsid w:val="00F84C9B"/>
    <w:rsid w:val="00FA0584"/>
    <w:rsid w:val="00FB1D03"/>
    <w:rsid w:val="0C42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7C2597F"/>
  <w15:chartTrackingRefBased/>
  <w15:docId w15:val="{08D78802-4B35-419E-9F97-F8D22E86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D4"/>
    <w:pPr>
      <w:spacing w:after="160" w:line="259" w:lineRule="auto"/>
    </w:pPr>
  </w:style>
  <w:style w:type="paragraph" w:styleId="Heading1">
    <w:name w:val="heading 1"/>
    <w:basedOn w:val="Normal"/>
    <w:next w:val="Normal"/>
    <w:link w:val="Heading1Char"/>
    <w:uiPriority w:val="9"/>
    <w:qFormat/>
    <w:rsid w:val="00AF39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C5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29D3"/>
    <w:pPr>
      <w:spacing w:after="0" w:line="240" w:lineRule="auto"/>
    </w:pPr>
  </w:style>
  <w:style w:type="paragraph" w:styleId="Header">
    <w:name w:val="header"/>
    <w:basedOn w:val="Normal"/>
    <w:link w:val="HeaderChar"/>
    <w:uiPriority w:val="99"/>
    <w:unhideWhenUsed/>
    <w:rsid w:val="00001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494"/>
  </w:style>
  <w:style w:type="paragraph" w:styleId="Footer">
    <w:name w:val="footer"/>
    <w:basedOn w:val="Normal"/>
    <w:link w:val="FooterChar"/>
    <w:uiPriority w:val="99"/>
    <w:unhideWhenUsed/>
    <w:rsid w:val="00001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494"/>
  </w:style>
  <w:style w:type="character" w:styleId="CommentReference">
    <w:name w:val="annotation reference"/>
    <w:basedOn w:val="DefaultParagraphFont"/>
    <w:uiPriority w:val="99"/>
    <w:semiHidden/>
    <w:unhideWhenUsed/>
    <w:rsid w:val="009903D3"/>
    <w:rPr>
      <w:sz w:val="16"/>
      <w:szCs w:val="16"/>
    </w:rPr>
  </w:style>
  <w:style w:type="paragraph" w:styleId="CommentText">
    <w:name w:val="annotation text"/>
    <w:basedOn w:val="Normal"/>
    <w:link w:val="CommentTextChar"/>
    <w:uiPriority w:val="99"/>
    <w:semiHidden/>
    <w:unhideWhenUsed/>
    <w:rsid w:val="009903D3"/>
    <w:pPr>
      <w:spacing w:line="240" w:lineRule="auto"/>
    </w:pPr>
    <w:rPr>
      <w:sz w:val="20"/>
      <w:szCs w:val="20"/>
    </w:rPr>
  </w:style>
  <w:style w:type="character" w:customStyle="1" w:styleId="CommentTextChar">
    <w:name w:val="Comment Text Char"/>
    <w:basedOn w:val="DefaultParagraphFont"/>
    <w:link w:val="CommentText"/>
    <w:uiPriority w:val="99"/>
    <w:semiHidden/>
    <w:rsid w:val="009903D3"/>
    <w:rPr>
      <w:sz w:val="20"/>
      <w:szCs w:val="20"/>
    </w:rPr>
  </w:style>
  <w:style w:type="paragraph" w:styleId="CommentSubject">
    <w:name w:val="annotation subject"/>
    <w:basedOn w:val="CommentText"/>
    <w:next w:val="CommentText"/>
    <w:link w:val="CommentSubjectChar"/>
    <w:uiPriority w:val="99"/>
    <w:semiHidden/>
    <w:unhideWhenUsed/>
    <w:rsid w:val="009903D3"/>
    <w:rPr>
      <w:b/>
      <w:bCs/>
    </w:rPr>
  </w:style>
  <w:style w:type="character" w:customStyle="1" w:styleId="CommentSubjectChar">
    <w:name w:val="Comment Subject Char"/>
    <w:basedOn w:val="CommentTextChar"/>
    <w:link w:val="CommentSubject"/>
    <w:uiPriority w:val="99"/>
    <w:semiHidden/>
    <w:rsid w:val="009903D3"/>
    <w:rPr>
      <w:b/>
      <w:bCs/>
      <w:sz w:val="20"/>
      <w:szCs w:val="20"/>
    </w:rPr>
  </w:style>
  <w:style w:type="paragraph" w:styleId="BalloonText">
    <w:name w:val="Balloon Text"/>
    <w:basedOn w:val="Normal"/>
    <w:link w:val="BalloonTextChar"/>
    <w:uiPriority w:val="99"/>
    <w:semiHidden/>
    <w:unhideWhenUsed/>
    <w:rsid w:val="00990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3D3"/>
    <w:rPr>
      <w:rFonts w:ascii="Segoe UI" w:hAnsi="Segoe UI" w:cs="Segoe UI"/>
      <w:sz w:val="18"/>
      <w:szCs w:val="18"/>
    </w:rPr>
  </w:style>
  <w:style w:type="paragraph" w:customStyle="1" w:styleId="FEMABoxedText">
    <w:name w:val="FEMA Boxed Text"/>
    <w:link w:val="FEMABoxedTextChar"/>
    <w:uiPriority w:val="19"/>
    <w:qFormat/>
    <w:rsid w:val="00AF39D7"/>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AF39D7"/>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AF39D7"/>
    <w:pPr>
      <w:numPr>
        <w:numId w:val="3"/>
      </w:numPr>
    </w:pPr>
    <w:rPr>
      <w:szCs w:val="22"/>
    </w:rPr>
  </w:style>
  <w:style w:type="paragraph" w:customStyle="1" w:styleId="FEMABoxedCheckbox">
    <w:name w:val="FEMA Boxed Checkbox"/>
    <w:basedOn w:val="FEMABoxedBullet"/>
    <w:uiPriority w:val="99"/>
    <w:qFormat/>
    <w:rsid w:val="00AF39D7"/>
    <w:pPr>
      <w:numPr>
        <w:numId w:val="4"/>
      </w:numPr>
    </w:pPr>
  </w:style>
  <w:style w:type="paragraph" w:customStyle="1" w:styleId="FEMABoxedTitle">
    <w:name w:val="FEMA Boxed Title"/>
    <w:basedOn w:val="FEMABoxedText"/>
    <w:link w:val="FEMABoxedTitleChar"/>
    <w:uiPriority w:val="19"/>
    <w:qFormat/>
    <w:rsid w:val="00AF39D7"/>
    <w:pPr>
      <w:keepNext/>
      <w:spacing w:before="120"/>
    </w:pPr>
    <w:rPr>
      <w:rFonts w:ascii="Franklin Gothic Demi" w:hAnsi="Franklin Gothic Demi"/>
    </w:rPr>
  </w:style>
  <w:style w:type="character" w:customStyle="1" w:styleId="FEMABoxedTitleChar">
    <w:name w:val="FEMA Boxed Title Char"/>
    <w:basedOn w:val="DefaultParagraphFont"/>
    <w:link w:val="FEMABoxedTitle"/>
    <w:uiPriority w:val="19"/>
    <w:rsid w:val="00AF39D7"/>
    <w:rPr>
      <w:rFonts w:ascii="Franklin Gothic Demi" w:hAnsi="Franklin Gothic Demi" w:cs="Arial"/>
      <w:szCs w:val="20"/>
      <w:shd w:val="clear" w:color="auto" w:fill="B8CFDE"/>
    </w:rPr>
  </w:style>
  <w:style w:type="paragraph" w:customStyle="1" w:styleId="FEMANormal">
    <w:name w:val="FEMA Normal"/>
    <w:link w:val="FEMANormalChar"/>
    <w:qFormat/>
    <w:rsid w:val="00AF39D7"/>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AF39D7"/>
    <w:rPr>
      <w:rFonts w:ascii="Franklin Gothic Book" w:hAnsi="Franklin Gothic Book"/>
      <w:szCs w:val="24"/>
    </w:rPr>
  </w:style>
  <w:style w:type="paragraph" w:customStyle="1" w:styleId="FEMABullet-1">
    <w:name w:val="FEMA Bullet - 1"/>
    <w:basedOn w:val="FEMANormal"/>
    <w:uiPriority w:val="1"/>
    <w:qFormat/>
    <w:rsid w:val="00AF39D7"/>
    <w:pPr>
      <w:numPr>
        <w:numId w:val="7"/>
      </w:numPr>
    </w:pPr>
  </w:style>
  <w:style w:type="paragraph" w:customStyle="1" w:styleId="FEMABullet-2">
    <w:name w:val="FEMA Bullet - 2"/>
    <w:basedOn w:val="FEMABullet-1"/>
    <w:uiPriority w:val="2"/>
    <w:qFormat/>
    <w:rsid w:val="00AF39D7"/>
    <w:pPr>
      <w:numPr>
        <w:ilvl w:val="1"/>
      </w:numPr>
    </w:pPr>
  </w:style>
  <w:style w:type="paragraph" w:customStyle="1" w:styleId="FEMABullet-3">
    <w:name w:val="FEMA Bullet - 3"/>
    <w:basedOn w:val="FEMABullet-2"/>
    <w:uiPriority w:val="3"/>
    <w:qFormat/>
    <w:rsid w:val="00AF39D7"/>
    <w:pPr>
      <w:numPr>
        <w:ilvl w:val="2"/>
      </w:numPr>
    </w:pPr>
  </w:style>
  <w:style w:type="paragraph" w:customStyle="1" w:styleId="FEMAEquation-Centered">
    <w:name w:val="FEMA Equation - Centered"/>
    <w:basedOn w:val="FEMANormal"/>
    <w:qFormat/>
    <w:rsid w:val="00AF39D7"/>
    <w:pPr>
      <w:tabs>
        <w:tab w:val="center" w:pos="4680"/>
        <w:tab w:val="right" w:pos="9360"/>
      </w:tabs>
    </w:pPr>
    <w:rPr>
      <w:szCs w:val="22"/>
    </w:rPr>
  </w:style>
  <w:style w:type="paragraph" w:customStyle="1" w:styleId="FEMAFigure">
    <w:name w:val="FEMA Figure"/>
    <w:basedOn w:val="FEMANormal"/>
    <w:next w:val="FEMANormal"/>
    <w:uiPriority w:val="99"/>
    <w:qFormat/>
    <w:rsid w:val="00AF39D7"/>
    <w:pPr>
      <w:keepNext/>
      <w:jc w:val="center"/>
    </w:pPr>
  </w:style>
  <w:style w:type="paragraph" w:customStyle="1" w:styleId="FEMAFigureCaption">
    <w:name w:val="FEMA Figure Caption"/>
    <w:basedOn w:val="Normal"/>
    <w:uiPriority w:val="99"/>
    <w:qFormat/>
    <w:rsid w:val="00AF39D7"/>
    <w:pPr>
      <w:spacing w:after="240" w:line="240" w:lineRule="auto"/>
      <w:ind w:left="1440" w:hanging="1440"/>
    </w:pPr>
    <w:rPr>
      <w:rFonts w:ascii="Franklin Gothic Demi" w:hAnsi="Franklin Gothic Demi"/>
      <w:iCs/>
      <w:color w:val="000000"/>
      <w:szCs w:val="20"/>
    </w:rPr>
  </w:style>
  <w:style w:type="paragraph" w:customStyle="1" w:styleId="FEMAFooter">
    <w:name w:val="FEMA Footer"/>
    <w:uiPriority w:val="29"/>
    <w:qFormat/>
    <w:rsid w:val="00AF39D7"/>
    <w:pPr>
      <w:pBdr>
        <w:bottom w:val="single" w:sz="6" w:space="6" w:color="5A5B5D"/>
      </w:pBdr>
      <w:tabs>
        <w:tab w:val="right" w:pos="9360"/>
      </w:tabs>
      <w:spacing w:after="0" w:line="240" w:lineRule="auto"/>
    </w:pPr>
    <w:rPr>
      <w:rFonts w:ascii="Franklin Gothic Book" w:hAnsi="Franklin Gothic Book" w:cs="Arial"/>
      <w:sz w:val="18"/>
      <w:szCs w:val="18"/>
    </w:rPr>
  </w:style>
  <w:style w:type="paragraph" w:customStyle="1" w:styleId="FEMAFootnoteText">
    <w:name w:val="FEMA Footnote Text"/>
    <w:basedOn w:val="FEMANormal"/>
    <w:link w:val="FEMAFootnoteTextChar"/>
    <w:uiPriority w:val="22"/>
    <w:qFormat/>
    <w:rsid w:val="00AF39D7"/>
    <w:rPr>
      <w:sz w:val="18"/>
    </w:rPr>
  </w:style>
  <w:style w:type="character" w:customStyle="1" w:styleId="FEMAFootnoteTextChar">
    <w:name w:val="FEMA Footnote Text Char"/>
    <w:basedOn w:val="FEMANormalChar"/>
    <w:link w:val="FEMAFootnoteText"/>
    <w:uiPriority w:val="22"/>
    <w:rsid w:val="00AF39D7"/>
    <w:rPr>
      <w:rFonts w:ascii="Franklin Gothic Book" w:hAnsi="Franklin Gothic Book"/>
      <w:sz w:val="18"/>
      <w:szCs w:val="24"/>
    </w:rPr>
  </w:style>
  <w:style w:type="paragraph" w:customStyle="1" w:styleId="FEMAHeader">
    <w:name w:val="FEMA Header"/>
    <w:uiPriority w:val="27"/>
    <w:qFormat/>
    <w:rsid w:val="00AF39D7"/>
    <w:pPr>
      <w:pBdr>
        <w:top w:val="single" w:sz="6" w:space="6" w:color="5A5B5D"/>
      </w:pBdr>
      <w:tabs>
        <w:tab w:val="right" w:pos="9360"/>
      </w:tabs>
      <w:spacing w:after="0" w:line="240" w:lineRule="auto"/>
    </w:pPr>
    <w:rPr>
      <w:rFonts w:ascii="Franklin Gothic Book" w:hAnsi="Franklin Gothic Book" w:cs="Arial"/>
      <w:sz w:val="18"/>
      <w:szCs w:val="18"/>
    </w:rPr>
  </w:style>
  <w:style w:type="paragraph" w:customStyle="1" w:styleId="FEMAHeading0-CHAPTER">
    <w:name w:val="FEMA Heading 0 - CHAPTER"/>
    <w:basedOn w:val="FEMANormal"/>
    <w:next w:val="FEMANormal"/>
    <w:uiPriority w:val="99"/>
    <w:qFormat/>
    <w:rsid w:val="00AF39D7"/>
    <w:pPr>
      <w:keepNext/>
      <w:spacing w:line="240" w:lineRule="auto"/>
      <w:outlineLvl w:val="0"/>
    </w:pPr>
    <w:rPr>
      <w:rFonts w:ascii="Franklin Gothic Medium" w:hAnsi="Franklin Gothic Medium"/>
      <w:color w:val="005288"/>
      <w:sz w:val="60"/>
    </w:rPr>
  </w:style>
  <w:style w:type="paragraph" w:customStyle="1" w:styleId="FEMAHeading1">
    <w:name w:val="FEMA Heading 1"/>
    <w:basedOn w:val="Normal"/>
    <w:next w:val="FEMANormal"/>
    <w:link w:val="FEMAHeading1Char"/>
    <w:uiPriority w:val="6"/>
    <w:qFormat/>
    <w:rsid w:val="00AF39D7"/>
    <w:pPr>
      <w:keepNext/>
      <w:numPr>
        <w:ilvl w:val="1"/>
      </w:numPr>
      <w:spacing w:before="360" w:after="120" w:line="240" w:lineRule="auto"/>
      <w:ind w:left="864" w:hanging="864"/>
      <w:outlineLvl w:val="1"/>
    </w:pPr>
    <w:rPr>
      <w:rFonts w:ascii="Franklin Gothic Medium" w:eastAsiaTheme="majorEastAsia" w:hAnsi="Franklin Gothic Medium" w:cstheme="majorBidi"/>
      <w:color w:val="2F2F30"/>
      <w:sz w:val="38"/>
      <w:szCs w:val="38"/>
    </w:rPr>
  </w:style>
  <w:style w:type="character" w:customStyle="1" w:styleId="FEMAHeading1Char">
    <w:name w:val="FEMA Heading 1 Char"/>
    <w:basedOn w:val="DefaultParagraphFont"/>
    <w:link w:val="FEMAHeading1"/>
    <w:uiPriority w:val="6"/>
    <w:rsid w:val="00AF39D7"/>
    <w:rPr>
      <w:rFonts w:ascii="Franklin Gothic Medium" w:eastAsiaTheme="majorEastAsia" w:hAnsi="Franklin Gothic Medium" w:cstheme="majorBidi"/>
      <w:color w:val="2F2F30"/>
      <w:sz w:val="38"/>
      <w:szCs w:val="38"/>
    </w:rPr>
  </w:style>
  <w:style w:type="paragraph" w:customStyle="1" w:styleId="FEMAHeading2">
    <w:name w:val="FEMA Heading 2"/>
    <w:basedOn w:val="Normal"/>
    <w:next w:val="FEMANormal"/>
    <w:uiPriority w:val="7"/>
    <w:qFormat/>
    <w:rsid w:val="00AF39D7"/>
    <w:pPr>
      <w:keepNext/>
      <w:numPr>
        <w:ilvl w:val="2"/>
      </w:numPr>
      <w:tabs>
        <w:tab w:val="left" w:pos="900"/>
      </w:tabs>
      <w:spacing w:before="360" w:after="120" w:line="240" w:lineRule="auto"/>
      <w:ind w:left="907" w:hanging="907"/>
      <w:outlineLvl w:val="2"/>
    </w:pPr>
    <w:rPr>
      <w:rFonts w:ascii="Franklin Gothic Medium" w:hAnsi="Franklin Gothic Medium"/>
      <w:color w:val="005288"/>
      <w:sz w:val="28"/>
      <w:szCs w:val="38"/>
    </w:rPr>
  </w:style>
  <w:style w:type="paragraph" w:customStyle="1" w:styleId="FEMAHeading3">
    <w:name w:val="FEMA Heading 3"/>
    <w:basedOn w:val="Normal"/>
    <w:next w:val="FEMANormal"/>
    <w:uiPriority w:val="8"/>
    <w:qFormat/>
    <w:rsid w:val="00AF39D7"/>
    <w:pPr>
      <w:keepNext/>
      <w:numPr>
        <w:ilvl w:val="3"/>
      </w:numPr>
      <w:tabs>
        <w:tab w:val="left" w:pos="900"/>
      </w:tabs>
      <w:spacing w:before="360" w:after="120" w:line="240" w:lineRule="auto"/>
      <w:ind w:left="907" w:hanging="907"/>
      <w:outlineLvl w:val="3"/>
    </w:pPr>
    <w:rPr>
      <w:rFonts w:ascii="Franklin Gothic Medium" w:hAnsi="Franklin Gothic Medium"/>
      <w:caps/>
      <w:color w:val="2F2F30"/>
      <w:sz w:val="24"/>
      <w:szCs w:val="38"/>
    </w:rPr>
  </w:style>
  <w:style w:type="paragraph" w:customStyle="1" w:styleId="FEMAHeading4">
    <w:name w:val="FEMA Heading 4"/>
    <w:basedOn w:val="FEMAHeading3"/>
    <w:next w:val="FEMANormal"/>
    <w:link w:val="FEMAHeading4Char"/>
    <w:uiPriority w:val="9"/>
    <w:qFormat/>
    <w:rsid w:val="00AF39D7"/>
    <w:pPr>
      <w:numPr>
        <w:ilvl w:val="4"/>
      </w:numPr>
      <w:ind w:left="907" w:hanging="907"/>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AF39D7"/>
    <w:rPr>
      <w:rFonts w:ascii="Franklin Gothic Medium" w:eastAsiaTheme="majorEastAsia" w:hAnsi="Franklin Gothic Medium" w:cstheme="majorBidi"/>
      <w:color w:val="005288"/>
      <w:sz w:val="24"/>
      <w:szCs w:val="38"/>
    </w:rPr>
  </w:style>
  <w:style w:type="paragraph" w:customStyle="1" w:styleId="FEMANumbering">
    <w:name w:val="FEMA Numbering"/>
    <w:basedOn w:val="FEMANormal"/>
    <w:uiPriority w:val="4"/>
    <w:qFormat/>
    <w:rsid w:val="00AF39D7"/>
    <w:pPr>
      <w:numPr>
        <w:numId w:val="13"/>
      </w:numPr>
      <w:spacing w:before="120" w:after="120"/>
      <w:contextualSpacing/>
    </w:pPr>
  </w:style>
  <w:style w:type="paragraph" w:customStyle="1" w:styleId="FEMANumberinga">
    <w:name w:val="FEMA Numbering (a"/>
    <w:aliases w:val="b,c...)"/>
    <w:basedOn w:val="FEMANumbering"/>
    <w:uiPriority w:val="99"/>
    <w:qFormat/>
    <w:rsid w:val="00AF39D7"/>
    <w:pPr>
      <w:numPr>
        <w:numId w:val="14"/>
      </w:numPr>
      <w:spacing w:before="0"/>
    </w:pPr>
    <w:rPr>
      <w:iCs/>
    </w:rPr>
  </w:style>
  <w:style w:type="paragraph" w:customStyle="1" w:styleId="FEMAReference">
    <w:name w:val="FEMA Reference"/>
    <w:basedOn w:val="Normal"/>
    <w:uiPriority w:val="99"/>
    <w:qFormat/>
    <w:rsid w:val="00AF39D7"/>
    <w:pPr>
      <w:spacing w:after="240" w:line="288" w:lineRule="auto"/>
      <w:ind w:left="720" w:hanging="720"/>
    </w:pPr>
    <w:rPr>
      <w:rFonts w:ascii="Franklin Gothic Book" w:hAnsi="Franklin Gothic Book"/>
      <w:szCs w:val="24"/>
    </w:rPr>
  </w:style>
  <w:style w:type="table" w:customStyle="1" w:styleId="FEMATable1-DHSLightBlue20">
    <w:name w:val="FEMA Table 1 - DHS Light Blue 20"/>
    <w:basedOn w:val="TableNormal"/>
    <w:uiPriority w:val="99"/>
    <w:rsid w:val="00AF39D7"/>
    <w:pPr>
      <w:spacing w:after="0" w:line="240" w:lineRule="auto"/>
      <w:jc w:val="center"/>
    </w:pPr>
    <w:rPr>
      <w:rFonts w:ascii="Franklin Gothic Book" w:hAnsi="Franklin Gothic Book"/>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Franklin Gothic Demi" w:hAnsi="Franklin Gothic Demi"/>
        <w:b w:val="0"/>
        <w:i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vAlign w:val="bottom"/>
      </w:tcPr>
    </w:tblStylePr>
    <w:tblStylePr w:type="firstCol">
      <w:pPr>
        <w:jc w:val="left"/>
      </w:pPr>
    </w:tblStylePr>
    <w:tblStylePr w:type="band1Horz">
      <w:pPr>
        <w:jc w:val="center"/>
      </w:pPr>
    </w:tblStylePr>
    <w:tblStylePr w:type="band2Horz">
      <w:pPr>
        <w:jc w:val="center"/>
      </w:pPr>
    </w:tblStylePr>
    <w:tblStylePr w:type="nwCell">
      <w:pPr>
        <w:jc w:val="left"/>
      </w:pPr>
      <w:tblPr/>
      <w:tcPr>
        <w:vAlign w:val="bottom"/>
      </w:tcPr>
    </w:tblStylePr>
  </w:style>
  <w:style w:type="table" w:customStyle="1" w:styleId="FEMATable2-DHSLightBlue20">
    <w:name w:val="FEMA Table 2 - DHS Light Blue 20"/>
    <w:basedOn w:val="TableNormal"/>
    <w:uiPriority w:val="99"/>
    <w:rsid w:val="00AF39D7"/>
    <w:pPr>
      <w:spacing w:before="40" w:after="40" w:line="240" w:lineRule="auto"/>
      <w:jc w:val="center"/>
    </w:pPr>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wordWrap/>
        <w:spacing w:beforeLines="0" w:before="40" w:beforeAutospacing="0" w:afterLines="0" w:after="40" w:afterAutospacing="0" w:line="240" w:lineRule="auto"/>
        <w:contextualSpacing w:val="0"/>
        <w:jc w:val="center"/>
      </w:pPr>
      <w:rPr>
        <w:rFonts w:ascii="Franklin Gothic Medium" w:hAnsi="Franklin Gothic Medium"/>
        <w:b w:val="0"/>
        <w:i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vAlign w:val="bottom"/>
      </w:tcPr>
    </w:tblStylePr>
    <w:tblStylePr w:type="firstCol">
      <w:pPr>
        <w:wordWrap/>
        <w:spacing w:beforeLines="0" w:before="40" w:beforeAutospacing="0" w:afterLines="0" w:after="40" w:afterAutospacing="0" w:line="240" w:lineRule="auto"/>
        <w:contextualSpacing w:val="0"/>
        <w:jc w:val="left"/>
      </w:pPr>
      <w:rPr>
        <w:rFonts w:ascii="Franklin Gothic Medium" w:hAnsi="Franklin Gothic Medium"/>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vAlign w:val="center"/>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tcPr>
    </w:tblStylePr>
  </w:style>
  <w:style w:type="paragraph" w:customStyle="1" w:styleId="FEMATableCaption">
    <w:name w:val="FEMA Table Caption"/>
    <w:basedOn w:val="Normal"/>
    <w:next w:val="Normal"/>
    <w:uiPriority w:val="17"/>
    <w:qFormat/>
    <w:rsid w:val="00AF39D7"/>
    <w:pPr>
      <w:keepNext/>
      <w:tabs>
        <w:tab w:val="left" w:pos="1440"/>
      </w:tabs>
      <w:spacing w:before="240" w:after="180" w:line="240" w:lineRule="auto"/>
      <w:ind w:left="1440" w:hanging="1440"/>
    </w:pPr>
    <w:rPr>
      <w:rFonts w:ascii="Franklin Gothic Demi" w:hAnsi="Franklin Gothic Demi"/>
      <w:szCs w:val="20"/>
    </w:rPr>
  </w:style>
  <w:style w:type="paragraph" w:customStyle="1" w:styleId="FEMATableText">
    <w:name w:val="FEMA Table Text"/>
    <w:uiPriority w:val="13"/>
    <w:qFormat/>
    <w:rsid w:val="00AF39D7"/>
    <w:pPr>
      <w:spacing w:beforeLines="40" w:before="40" w:afterLines="40" w:after="40" w:line="240" w:lineRule="auto"/>
    </w:pPr>
    <w:rPr>
      <w:rFonts w:ascii="Franklin Gothic Book" w:hAnsi="Franklin Gothic Book" w:cs="Arial"/>
      <w:szCs w:val="24"/>
    </w:rPr>
  </w:style>
  <w:style w:type="paragraph" w:customStyle="1" w:styleId="FEMATableHeading">
    <w:name w:val="FEMA Table Heading"/>
    <w:basedOn w:val="FEMATableText"/>
    <w:uiPriority w:val="14"/>
    <w:qFormat/>
    <w:rsid w:val="00AF39D7"/>
    <w:pPr>
      <w:keepNext/>
    </w:pPr>
    <w:rPr>
      <w:rFonts w:ascii="Franklin Gothic Medium" w:hAnsi="Franklin Gothic Medium"/>
    </w:rPr>
  </w:style>
  <w:style w:type="paragraph" w:customStyle="1" w:styleId="FEMATableNote">
    <w:name w:val="FEMA Table Note"/>
    <w:basedOn w:val="Normal"/>
    <w:uiPriority w:val="99"/>
    <w:qFormat/>
    <w:rsid w:val="00AF39D7"/>
    <w:pPr>
      <w:tabs>
        <w:tab w:val="left" w:pos="547"/>
      </w:tabs>
      <w:spacing w:after="240" w:line="288" w:lineRule="auto"/>
      <w:ind w:left="547" w:hanging="547"/>
      <w:contextualSpacing/>
    </w:pPr>
    <w:rPr>
      <w:rFonts w:ascii="Franklin Gothic Book" w:hAnsi="Franklin Gothic Book"/>
      <w:sz w:val="18"/>
      <w:szCs w:val="24"/>
    </w:rPr>
  </w:style>
  <w:style w:type="paragraph" w:customStyle="1" w:styleId="FEMATableNoteNum">
    <w:name w:val="FEMA Table NoteNum"/>
    <w:basedOn w:val="Normal"/>
    <w:uiPriority w:val="99"/>
    <w:qFormat/>
    <w:rsid w:val="00AF39D7"/>
    <w:pPr>
      <w:tabs>
        <w:tab w:val="left" w:pos="187"/>
      </w:tabs>
      <w:spacing w:after="240" w:line="288" w:lineRule="auto"/>
      <w:ind w:left="187" w:hanging="187"/>
      <w:contextualSpacing/>
    </w:pPr>
    <w:rPr>
      <w:rFonts w:ascii="Franklin Gothic Book" w:hAnsi="Franklin Gothic Book"/>
      <w:sz w:val="18"/>
      <w:szCs w:val="24"/>
    </w:rPr>
  </w:style>
  <w:style w:type="paragraph" w:customStyle="1" w:styleId="FEMATableNumbers">
    <w:name w:val="FEMA Table Numbers"/>
    <w:basedOn w:val="FEMATableText"/>
    <w:uiPriority w:val="99"/>
    <w:qFormat/>
    <w:rsid w:val="00AF39D7"/>
    <w:pPr>
      <w:numPr>
        <w:numId w:val="10"/>
      </w:numPr>
      <w:spacing w:before="96" w:after="96"/>
    </w:pPr>
  </w:style>
  <w:style w:type="character" w:customStyle="1" w:styleId="Heading1Char">
    <w:name w:val="Heading 1 Char"/>
    <w:basedOn w:val="DefaultParagraphFont"/>
    <w:link w:val="Heading1"/>
    <w:uiPriority w:val="9"/>
    <w:rsid w:val="00AF39D7"/>
    <w:rPr>
      <w:rFonts w:asciiTheme="majorHAnsi" w:eastAsiaTheme="majorEastAsia" w:hAnsiTheme="majorHAnsi" w:cstheme="majorBidi"/>
      <w:color w:val="365F91" w:themeColor="accent1" w:themeShade="BF"/>
      <w:sz w:val="32"/>
      <w:szCs w:val="32"/>
    </w:rPr>
  </w:style>
  <w:style w:type="paragraph" w:customStyle="1" w:styleId="FEMANumberingi">
    <w:name w:val="FEMA Numbering (i"/>
    <w:aliases w:val="ii,iii...)"/>
    <w:basedOn w:val="FEMANumberinga"/>
    <w:qFormat/>
    <w:rsid w:val="00AF39D7"/>
    <w:pPr>
      <w:numPr>
        <w:numId w:val="15"/>
      </w:numPr>
    </w:pPr>
  </w:style>
  <w:style w:type="paragraph" w:customStyle="1" w:styleId="FEMAHeading1Subhead-FACTSHEET">
    <w:name w:val="FEMA Heading 1 Subhead - FACT SHEET"/>
    <w:basedOn w:val="FEMANormal"/>
    <w:uiPriority w:val="99"/>
    <w:qFormat/>
    <w:rsid w:val="009116D6"/>
    <w:rPr>
      <w:color w:val="5A5B5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93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emf"/><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package" Target="embeddings/Microsoft_Word_Document2.docx"/><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package" Target="embeddings/Microsoft_Word_Document.docx"/><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package" Target="embeddings/Microsoft_Word_Document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17" ma:contentTypeDescription="Create a new document." ma:contentTypeScope="" ma:versionID="3caee72cfc123926687d6dbbdfacff72">
  <xsd:schema xmlns:xsd="http://www.w3.org/2001/XMLSchema" xmlns:xs="http://www.w3.org/2001/XMLSchema" xmlns:p="http://schemas.microsoft.com/office/2006/metadata/properties" xmlns:ns1="http://schemas.microsoft.com/sharepoint/v3" xmlns:ns3="eb7679df-b128-4fe5-a64e-f142d6e392b3" xmlns:ns4="20a634cc-29fa-4442-bbe5-900e03096b74" targetNamespace="http://schemas.microsoft.com/office/2006/metadata/properties" ma:root="true" ma:fieldsID="6556554392ce1ed1d7e6c9eb1bcd5544" ns1:_="" ns3:_="" ns4:_="">
    <xsd:import namespace="http://schemas.microsoft.com/sharepoint/v3"/>
    <xsd:import namespace="eb7679df-b128-4fe5-a64e-f142d6e392b3"/>
    <xsd:import namespace="20a634cc-29fa-4442-bbe5-900e03096b7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5842DF-805A-422A-BB89-5645C16F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7679df-b128-4fe5-a64e-f142d6e392b3"/>
    <ds:schemaRef ds:uri="20a634cc-29fa-4442-bbe5-900e03096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AC22-3CB6-4C14-9109-E39C2E8F23F6}">
  <ds:schemaRefs>
    <ds:schemaRef ds:uri="http://schemas.microsoft.com/sharepoint/v3/contenttype/forms"/>
  </ds:schemaRefs>
</ds:datastoreItem>
</file>

<file path=customXml/itemProps3.xml><?xml version="1.0" encoding="utf-8"?>
<ds:datastoreItem xmlns:ds="http://schemas.openxmlformats.org/officeDocument/2006/customXml" ds:itemID="{EB4EB974-81DA-4802-A088-4A5BF818826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910</Words>
  <Characters>5045</Characters>
  <Application>Microsoft Office Word</Application>
  <DocSecurity>0</DocSecurity>
  <Lines>98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 Jon</dc:creator>
  <cp:keywords/>
  <dc:description/>
  <cp:lastModifiedBy>Ayse Hortacsu</cp:lastModifiedBy>
  <cp:revision>7</cp:revision>
  <dcterms:created xsi:type="dcterms:W3CDTF">2023-01-05T19:40:00Z</dcterms:created>
  <dcterms:modified xsi:type="dcterms:W3CDTF">2023-01-17T16:59:00Z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